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right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思明区市场监督管理局公开招聘</w:t>
      </w:r>
      <w:r>
        <w:rPr>
          <w:rFonts w:hint="eastAsia" w:ascii="方正小标宋简体" w:hAnsi="仿宋" w:eastAsia="方正小标宋简体" w:cs="方正小标宋简体"/>
          <w:sz w:val="36"/>
          <w:szCs w:val="36"/>
          <w:lang w:eastAsia="zh-CN"/>
        </w:rPr>
        <w:t>窗口辅助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人员报名表</w:t>
      </w:r>
      <w:bookmarkStart w:id="0" w:name="_GoBack"/>
      <w:bookmarkEnd w:id="0"/>
    </w:p>
    <w:p>
      <w:pPr>
        <w:pStyle w:val="5"/>
        <w:widowControl/>
        <w:spacing w:after="312" w:afterLines="100" w:line="520" w:lineRule="exact"/>
        <w:jc w:val="righ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10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Layout w:type="fixed"/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Layout w:type="fixed"/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Layout w:type="fixed"/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Layout w:type="fixed"/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Layout w:type="fixed"/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Layout w:type="fixed"/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Layout w:type="fixed"/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7">
    <w:name w:val="FollowedHyperlink"/>
    <w:basedOn w:val="6"/>
    <w:qFormat/>
    <w:uiPriority w:val="99"/>
    <w:rPr>
      <w:color w:val="000000"/>
      <w:u w:val="none"/>
    </w:rPr>
  </w:style>
  <w:style w:type="character" w:styleId="8">
    <w:name w:val="Emphasis"/>
    <w:basedOn w:val="6"/>
    <w:qFormat/>
    <w:uiPriority w:val="99"/>
    <w:rPr>
      <w:i/>
      <w:iCs/>
    </w:rPr>
  </w:style>
  <w:style w:type="character" w:styleId="9">
    <w:name w:val="Hyperlink"/>
    <w:basedOn w:val="6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6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6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6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6"/>
    <w:qFormat/>
    <w:uiPriority w:val="99"/>
  </w:style>
  <w:style w:type="character" w:customStyle="1" w:styleId="15">
    <w:name w:val="sp2"/>
    <w:basedOn w:val="6"/>
    <w:qFormat/>
    <w:uiPriority w:val="99"/>
  </w:style>
  <w:style w:type="character" w:customStyle="1" w:styleId="16">
    <w:name w:val="sp1"/>
    <w:basedOn w:val="6"/>
    <w:qFormat/>
    <w:uiPriority w:val="99"/>
  </w:style>
  <w:style w:type="character" w:customStyle="1" w:styleId="17">
    <w:name w:val="sp11"/>
    <w:basedOn w:val="6"/>
    <w:qFormat/>
    <w:uiPriority w:val="99"/>
  </w:style>
  <w:style w:type="character" w:customStyle="1" w:styleId="18">
    <w:name w:val="sp21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ScaleCrop>false</ScaleCrop>
  <LinksUpToDate>false</LinksUpToDate>
  <CharactersWithSpaces>417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2021-12-29T09:29:00Z</dcterms:created>
  <dc:creator>Administrator</dc:creator>
  <cp:lastModifiedBy>iPhone</cp:lastModifiedBy>
  <cp:lastPrinted>2017-09-14T17:06:00Z</cp:lastPrinted>
  <dcterms:modified xsi:type="dcterms:W3CDTF">2023-05-24T19:06:48Z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75FA7945F1164B8C9319596DDA3431F4</vt:lpwstr>
  </property>
</Properties>
</file>